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6244E6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4E6" w:rsidRDefault="006244E6">
            <w:pPr>
              <w:jc w:val="center"/>
            </w:pPr>
          </w:p>
          <w:p w:rsidR="006244E6" w:rsidRDefault="006244E6">
            <w:pPr>
              <w:jc w:val="center"/>
            </w:pPr>
          </w:p>
          <w:p w:rsidR="006244E6" w:rsidRDefault="006404DE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Российская Федерация</w:t>
            </w:r>
          </w:p>
          <w:p w:rsidR="006244E6" w:rsidRDefault="006404DE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Самарская область</w:t>
            </w:r>
          </w:p>
          <w:p w:rsidR="006244E6" w:rsidRDefault="006244E6">
            <w:pPr>
              <w:jc w:val="center"/>
            </w:pPr>
          </w:p>
          <w:p w:rsidR="006244E6" w:rsidRDefault="006244E6">
            <w:pPr>
              <w:jc w:val="center"/>
            </w:pPr>
          </w:p>
          <w:p w:rsidR="006244E6" w:rsidRDefault="006244E6">
            <w:pPr>
              <w:jc w:val="center"/>
            </w:pPr>
          </w:p>
          <w:p w:rsidR="006244E6" w:rsidRDefault="006244E6">
            <w:pPr>
              <w:jc w:val="center"/>
            </w:pPr>
          </w:p>
          <w:p w:rsidR="006244E6" w:rsidRDefault="006404DE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СОБРАНИЕ ПРЕДСТАВИТЕЛЕЙ</w:t>
            </w:r>
          </w:p>
          <w:p w:rsidR="006244E6" w:rsidRDefault="006404DE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СЕЛЬСКОГО ПОСЕЛЕНИЯ ОСИНОВКА</w:t>
            </w:r>
          </w:p>
          <w:p w:rsidR="006244E6" w:rsidRDefault="006404DE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6244E6" w:rsidRDefault="006404DE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САМАРСКОЙ ОБЛАСТИ</w:t>
            </w:r>
          </w:p>
          <w:p w:rsidR="006244E6" w:rsidRDefault="006244E6">
            <w:pPr>
              <w:jc w:val="center"/>
            </w:pPr>
          </w:p>
          <w:p w:rsidR="006244E6" w:rsidRDefault="006244E6">
            <w:pPr>
              <w:jc w:val="center"/>
            </w:pPr>
          </w:p>
          <w:p w:rsidR="006244E6" w:rsidRDefault="006404DE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ПРОЕКТ РЕШЕНИЯ</w:t>
            </w:r>
          </w:p>
          <w:p w:rsidR="006244E6" w:rsidRDefault="006244E6">
            <w:pPr>
              <w:jc w:val="center"/>
            </w:pPr>
          </w:p>
          <w:p w:rsidR="006244E6" w:rsidRDefault="006244E6">
            <w:pPr>
              <w:jc w:val="center"/>
            </w:pPr>
          </w:p>
          <w:p w:rsidR="006244E6" w:rsidRDefault="006404DE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__________ 2025 г.                                                                                 № _____</w:t>
            </w:r>
          </w:p>
          <w:p w:rsidR="006244E6" w:rsidRDefault="006244E6">
            <w:pPr>
              <w:jc w:val="center"/>
            </w:pPr>
          </w:p>
          <w:p w:rsidR="006244E6" w:rsidRDefault="006244E6">
            <w:pPr>
              <w:jc w:val="center"/>
            </w:pPr>
          </w:p>
          <w:p w:rsidR="006244E6" w:rsidRDefault="006244E6">
            <w:pPr>
              <w:jc w:val="center"/>
            </w:pPr>
          </w:p>
          <w:p w:rsidR="006244E6" w:rsidRDefault="006244E6">
            <w:pPr>
              <w:jc w:val="center"/>
            </w:pPr>
          </w:p>
          <w:p w:rsidR="006244E6" w:rsidRDefault="006404DE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О БЮДЖЕТЕ СЕЛЬСКОГО ПОСЕЛЕНИЯ ОСИНОВКА</w:t>
            </w:r>
          </w:p>
          <w:p w:rsidR="00D3758F" w:rsidRDefault="006404D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</w:t>
            </w:r>
          </w:p>
          <w:p w:rsidR="006244E6" w:rsidRDefault="006404DE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6244E6" w:rsidRDefault="006244E6">
      <w:pPr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6244E6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015" w:rsidRDefault="00B36015" w:rsidP="004C5556">
            <w:pPr>
              <w:spacing w:line="276" w:lineRule="auto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1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основные характеристики бюджета сельского поселения Осиновка муниципального района Ставропольский Самарской области на 2026 год: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7 580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7 580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основные характеристики бюджета сельского поселения Осиновка муниципального района Ставропольский Самарской области на плановый период 2027 года: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8 072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8 072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3. Утвердить основные характеристики бюджета сельского поселения Осиновка муниципального района Ставропольский Самарской области на плановый период 2028 года: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8 057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8 057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2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общий объем условно утвержденных расходов: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2027 год – 197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2028 год – 403 тыс. руб.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3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объем безвозмездных поступлений в доход бюджета сельского поселения Осиновка муниципального района Ставропольский Самарской области: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180 тыс. руб., из них субсидии, субвенции и иные межбюджетные трансферты, имеющие целевое назначение 180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2027 году – в сумме 186 тыс. руб., из них субсидии, субвенции и иные </w:t>
            </w: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трансферты, имеющие целевое назначение 186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0 тыс. руб., из них субсидии, субвенции и иные межбюджетные трансферты, имеющие целевое назначение 0 тыс. руб.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объем межбюджетных трансфертов, получаемых из федерального и областного бюджетов: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180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186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0 тыс. руб.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3. Утвердить объем межбюджетных трансфертов, предоставляемых бюджету муниципального района Ставропольский Самарской области из бюджета сельского поселения Осиновка муниципального района Ставропольский Самарской области для осуществления делегированных полномочий: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2 092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2 092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2 092 тыс. руб.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4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Образовать в расходной части бюджета сельского поселения Осиновка муниципального района Ставропольский Самарской области резервный фонд администрации сельского поселения Осиновка муниципального района Ставропольский Самарской области: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8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9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9 тыс. руб.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5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объем бюджетных ассигнований муниципального дорожного фонда сельского поселения Осиновка муниципального района Ставропольский Самарской области: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613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829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829 тыс. руб.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6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доходы бюджета сельского поселения Осиновка муниципального района Ставропольский Самарской области на 2026 год и на плановый период 2027 и 2028 годов согласно приложению № 1 к настоящему Решению.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7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ведомственную структуру расходов бюджета сельского поселения Осиновка муниципального района Ставропольский Самарской области на 2026 год в соответствии с приложением № 2 к настоящему Решению.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ведомственную структуру расходов бюджета сельского поселения Осиновка муниципального района Ставропольский Самарской области на плановый период 2027 и 2028 годов в соответствии с приложением № 3 к настоящему Решению.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8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1. Утвердить распределение бюджетных ассигнований по целевым статьям (муниципальным программам сельского поселения Осиновка муниципального района Ставропольский Самарской области и не программным направлениям деятельности), </w:t>
            </w:r>
            <w:r>
              <w:rPr>
                <w:color w:val="000000"/>
                <w:sz w:val="24"/>
                <w:szCs w:val="24"/>
              </w:rPr>
              <w:lastRenderedPageBreak/>
              <w:t>группам (группам и подгруппам) видов расходов классификации расходов бюджета сельского поселения Осиновка муниципального района Ставропольский Самарской области на 2026 год в соответствии с приложением № 4 к настоящему Решению.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распределение бюджетных ассигнований по целевым статьям (муниципальным программам сельского поселения Осиновка муниципального района Ставропольский Самарской области и не программным направлениям деятельности), группам (группам и подгруппам) видов расходов классификации расходов бюджета сельского поселения Осиновка муниципального района Ставропольский Самарской области на плановый период 2027 и 2028 годов в соответствии с приложением № 5 к настоящему Решению.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9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 верхний предел муниципального внутреннего долга сельского поселения Осиновка муниципального района Ставропольский Самарской области: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2027 года – в сумме 0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2028 года – в сумме 0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2029 года – в сумме 0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10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источники внутреннего финансирования дефицита бюджета сельского поселения Осиновка муниципального района Ставропольский Самарской области на 2026 год в соответствии с приложением № 6 к настоящему Решению.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Утвердить источники внутреннего финансирования дефицита бюджета сельского поселения Осиновка муниципального района Ставропольский Самарской области на плановый период 2027 и 2028 годов в соответствии с приложением № 7 к настоящему Решению.</w:t>
            </w:r>
          </w:p>
          <w:p w:rsidR="00B36015" w:rsidRDefault="00B36015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11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программу муниципальных внутренних заимствований сельского поселения Осиновка муниципального района Ставропольский Самарской области на 2026 год и на плановый период 2027 и 2028 годов в соответствии с приложением № 8 к настоящему Решению.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12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программу муниципальных гарантий сельского поселения Осиновка муниципального района Ставропольский Самарской области на 2026 год и на плановый период 2027 и 2028 годов в соответствии с приложением № 9 к настоящему Решению.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объем бюджетных ассигнований на возможное исполнение выданных муниципальных гарантий сельского поселения Осиновка муниципального района Ставропольский Самарской области: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- в сумме 0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- в сумме 0 тыс. руб.;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- в сумме 0 тыс. руб.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13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Утвердить объем межбюджетных трансфертов, получаемых из бюджета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района Ставропольский Самарской области в бюджет сельского поселения Осиновка муниципального района Ставропольский Самарской области: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- в сумме 0 тыс. руб.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- в сумме 0 тыс. руб.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- в сумме 0 тыс. руб.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14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Установить, что при исполнении бюджета сельского поселения Осиновка муници</w:t>
            </w:r>
            <w:r w:rsidR="00F64C0E">
              <w:rPr>
                <w:color w:val="000000"/>
                <w:sz w:val="24"/>
                <w:szCs w:val="24"/>
              </w:rPr>
              <w:t>пального района Ставропольский С</w:t>
            </w:r>
            <w:r>
              <w:rPr>
                <w:color w:val="000000"/>
                <w:sz w:val="24"/>
                <w:szCs w:val="24"/>
              </w:rPr>
              <w:t>амарской области на 2026 год и на плановый период 2027 и 2028 годов показатели сводной бюджетной росписи бюджета сельского поселения Осиновка муниципального района Ставропольский Самарской области и лимиты бюджетных обязательств утверждаются только на 2026 год.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15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 в соответствии с п. 8 статьи 217 Бюджетного Кодекса Российской Федерации, что дополнительными основаниями для внесения изменений в показатели сводной бюджетной росписи бюджета сельского поселения Осиновка муниципального района Ставропольский Самарской области в 2026 году и плановом периоде 2027 и 2028 годов являются: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1) Принятие решений Правительства Самарской области, областными органами исполнительной власти 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решением;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2) Изменение кодов бюджетной классификации расходов районного бюджета, отраженных в настоящем решении, в целях их приведения в соответствие с областными и федеральными правовыми актами;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3) Перераспределение в рамках одной муниципальной программы сельского поселения Осиновка муниципального района Ставропольский Самарской области бюджетных ассигнований на осуществление мероприятий программы;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4)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услуг, при условии, что увеличение бюджетных ассигнований по соответствующему виду расходов не превышает 10 процентов;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5) Осуществление выплат, сокращающих долговые обязательства сельского поселения Осиновка муниципального района Ставропольский Самарской области;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6) Изменение кодов бюджетной классификации отраженных в настоящем Решении расходов бюджета сельского поселения Осиновка муниципального района Ставропольский Самарской области, осуществляемых за счет безвозмездных поступлений в местный бюджет, а также остатков безвозмездных поступлений в местный бюджет, сформированных по состоянию на 1 января 2026 года;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7) Перераспределение бюджетных ассигнований в целях обеспечения софинансирования за счет средств бюджета сельского поселения Осиновка муниципального района Ставропольский Самарской области при предоставлении межбюджетных трансфертов из вышестоящих бюджетов бюджетной системы;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lastRenderedPageBreak/>
              <w:t>8) Перераспределение бюджетных ассигнований по отдельным разделам, подразделам, целевым статьям и видам расходов бюджета в пределах общего объема бюджетных ассигнований, предусмотренных главными распорядителями бюджетных средств в текущем финансовом году и (или) плановом периоде, при условии, что увеличение бюджетных ассигнований по соответствующему виду расходов не превышает 10%;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9) Перераспределение бюджетных ассигнований между главными распорядителями бюджетных средств в пределах общего объема бюджетных ассигнований текущего финансового года и (или) планового периода при условии, что увеличение бюджетных ассигнований по отдельным разделам, подразделам, целевым статьям и видам расходов бюджета не превышает 10%.</w:t>
            </w:r>
          </w:p>
          <w:p w:rsidR="006244E6" w:rsidRDefault="006244E6" w:rsidP="004C5556">
            <w:pPr>
              <w:spacing w:line="276" w:lineRule="auto"/>
              <w:ind w:left="142" w:right="141" w:firstLine="700"/>
              <w:jc w:val="both"/>
            </w:pPr>
          </w:p>
          <w:p w:rsidR="006244E6" w:rsidRPr="00D3758F" w:rsidRDefault="006404DE" w:rsidP="004C5556">
            <w:pPr>
              <w:spacing w:line="276" w:lineRule="auto"/>
              <w:ind w:left="142" w:right="141" w:firstLine="700"/>
              <w:jc w:val="both"/>
              <w:rPr>
                <w:b/>
              </w:rPr>
            </w:pPr>
            <w:r w:rsidRPr="00D3758F">
              <w:rPr>
                <w:b/>
                <w:color w:val="000000"/>
                <w:sz w:val="24"/>
                <w:szCs w:val="24"/>
              </w:rPr>
              <w:t>Статья 16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Настоящее решение вступает в силу с 1 января 2026 года и действует по 31 декабря 2028 года.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Со дня вступления в силу настоящего Решения признать утратившим силу Решение Собрания представителей сельского поселения Осиновка муниципального района Ставропольский Самарской области от 24.12.2024 № 37 «О бюджете сельского поселения Осиновка муниципального района Ставропольский Самарской области на 2025 год и плановый период 2026 и 2027 годов».</w:t>
            </w:r>
          </w:p>
          <w:p w:rsidR="006244E6" w:rsidRDefault="006404DE" w:rsidP="004C5556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3. Настоящее Решение опубликовать в газете «Новости Осиновки» и на официальном сайте администрации сельского поселения Осиновка муниципального района Ставр</w:t>
            </w:r>
            <w:r w:rsidR="00F64C0E">
              <w:rPr>
                <w:color w:val="000000"/>
                <w:sz w:val="24"/>
                <w:szCs w:val="24"/>
              </w:rPr>
              <w:t>опольский Самарской области www</w:t>
            </w:r>
            <w:r>
              <w:rPr>
                <w:color w:val="000000"/>
                <w:sz w:val="24"/>
                <w:szCs w:val="24"/>
              </w:rPr>
              <w:t>.оsinovka.stavrsp.ru.</w:t>
            </w:r>
          </w:p>
        </w:tc>
      </w:tr>
    </w:tbl>
    <w:p w:rsidR="006244E6" w:rsidRDefault="006244E6" w:rsidP="004C5556">
      <w:pPr>
        <w:spacing w:line="276" w:lineRule="auto"/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6244E6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015" w:rsidRDefault="00B36015" w:rsidP="004C5556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B36015" w:rsidRDefault="00B36015" w:rsidP="004C5556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6404DE" w:rsidRDefault="006404DE" w:rsidP="004C5556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6244E6" w:rsidRDefault="006404DE" w:rsidP="004C5556">
            <w:pPr>
              <w:spacing w:line="276" w:lineRule="auto"/>
              <w:ind w:left="142" w:right="141"/>
            </w:pPr>
            <w:r>
              <w:rPr>
                <w:color w:val="000000"/>
                <w:sz w:val="24"/>
                <w:szCs w:val="24"/>
              </w:rPr>
              <w:t>Председатель Собрания представителей</w:t>
            </w:r>
          </w:p>
          <w:p w:rsidR="006244E6" w:rsidRDefault="006404DE" w:rsidP="004C5556">
            <w:pPr>
              <w:spacing w:line="276" w:lineRule="auto"/>
              <w:ind w:left="142" w:right="141"/>
            </w:pPr>
            <w:r>
              <w:rPr>
                <w:color w:val="000000"/>
                <w:sz w:val="24"/>
                <w:szCs w:val="24"/>
              </w:rPr>
              <w:t>сельского поселения Осиновка</w:t>
            </w:r>
          </w:p>
          <w:p w:rsidR="006244E6" w:rsidRDefault="006404DE" w:rsidP="004C5556">
            <w:pPr>
              <w:spacing w:line="276" w:lineRule="auto"/>
              <w:ind w:left="142" w:right="141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6244E6" w:rsidRDefault="006404DE" w:rsidP="004C5556">
            <w:pPr>
              <w:spacing w:line="276" w:lineRule="auto"/>
              <w:ind w:left="142" w:right="141"/>
            </w:pPr>
            <w:r>
              <w:rPr>
                <w:color w:val="000000"/>
                <w:sz w:val="24"/>
                <w:szCs w:val="24"/>
              </w:rPr>
              <w:t>Самарской области                                  </w:t>
            </w:r>
            <w:r w:rsidR="00B36015">
              <w:rPr>
                <w:color w:val="000000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color w:val="000000"/>
                <w:sz w:val="24"/>
                <w:szCs w:val="24"/>
              </w:rPr>
              <w:t xml:space="preserve">  </w:t>
            </w:r>
            <w:r w:rsidR="00FF2829">
              <w:rPr>
                <w:color w:val="000000"/>
                <w:sz w:val="24"/>
                <w:szCs w:val="24"/>
              </w:rPr>
              <w:t>В.Г. Серов</w:t>
            </w:r>
          </w:p>
          <w:p w:rsidR="006244E6" w:rsidRDefault="006244E6" w:rsidP="004C5556">
            <w:pPr>
              <w:spacing w:line="276" w:lineRule="auto"/>
              <w:ind w:left="142" w:right="141"/>
            </w:pPr>
          </w:p>
          <w:p w:rsidR="006244E6" w:rsidRDefault="006244E6" w:rsidP="004C5556">
            <w:pPr>
              <w:spacing w:line="276" w:lineRule="auto"/>
              <w:ind w:left="142" w:right="141"/>
            </w:pPr>
          </w:p>
          <w:p w:rsidR="006244E6" w:rsidRDefault="006404DE" w:rsidP="004C5556">
            <w:pPr>
              <w:spacing w:line="276" w:lineRule="auto"/>
              <w:ind w:left="142" w:right="141"/>
            </w:pPr>
            <w:r>
              <w:rPr>
                <w:color w:val="000000"/>
                <w:sz w:val="24"/>
                <w:szCs w:val="24"/>
              </w:rPr>
              <w:t>Глава сельского поселения Осиновка</w:t>
            </w:r>
          </w:p>
          <w:p w:rsidR="006244E6" w:rsidRDefault="006404DE" w:rsidP="004C5556">
            <w:pPr>
              <w:spacing w:line="276" w:lineRule="auto"/>
              <w:ind w:left="142" w:right="141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6244E6" w:rsidRDefault="006404DE" w:rsidP="004C5556">
            <w:pPr>
              <w:spacing w:line="276" w:lineRule="auto"/>
              <w:ind w:left="142" w:right="141"/>
            </w:pPr>
            <w:r>
              <w:rPr>
                <w:color w:val="000000"/>
                <w:sz w:val="24"/>
                <w:szCs w:val="24"/>
              </w:rPr>
              <w:t>Самарской области                                            </w:t>
            </w:r>
            <w:r w:rsidR="00B36015">
              <w:rPr>
                <w:color w:val="000000"/>
                <w:sz w:val="24"/>
                <w:szCs w:val="24"/>
              </w:rPr>
              <w:t xml:space="preserve">                                                       </w:t>
            </w:r>
            <w:r>
              <w:rPr>
                <w:color w:val="000000"/>
                <w:sz w:val="24"/>
                <w:szCs w:val="24"/>
              </w:rPr>
              <w:t>    В.Ф. Котков</w:t>
            </w:r>
          </w:p>
        </w:tc>
      </w:tr>
    </w:tbl>
    <w:p w:rsidR="006E2A69" w:rsidRDefault="006E2A69">
      <w:bookmarkStart w:id="0" w:name="_GoBack"/>
      <w:bookmarkEnd w:id="0"/>
    </w:p>
    <w:sectPr w:rsidR="006E2A69" w:rsidSect="006244E6">
      <w:headerReference w:type="default" r:id="rId6"/>
      <w:footerReference w:type="default" r:id="rId7"/>
      <w:pgSz w:w="11905" w:h="16837"/>
      <w:pgMar w:top="850" w:right="566" w:bottom="62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73D6" w:rsidRDefault="007973D6" w:rsidP="006244E6">
      <w:r>
        <w:separator/>
      </w:r>
    </w:p>
  </w:endnote>
  <w:endnote w:type="continuationSeparator" w:id="0">
    <w:p w:rsidR="007973D6" w:rsidRDefault="007973D6" w:rsidP="0062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6244E6">
      <w:tc>
        <w:tcPr>
          <w:tcW w:w="10137" w:type="dxa"/>
        </w:tcPr>
        <w:p w:rsidR="006244E6" w:rsidRDefault="006404D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244E6" w:rsidRDefault="006244E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73D6" w:rsidRDefault="007973D6" w:rsidP="006244E6">
      <w:r>
        <w:separator/>
      </w:r>
    </w:p>
  </w:footnote>
  <w:footnote w:type="continuationSeparator" w:id="0">
    <w:p w:rsidR="007973D6" w:rsidRDefault="007973D6" w:rsidP="0062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6244E6">
      <w:tc>
        <w:tcPr>
          <w:tcW w:w="10137" w:type="dxa"/>
        </w:tcPr>
        <w:p w:rsidR="006244E6" w:rsidRDefault="00D56377">
          <w:pPr>
            <w:jc w:val="center"/>
            <w:rPr>
              <w:color w:val="000000"/>
            </w:rPr>
          </w:pPr>
          <w:r>
            <w:fldChar w:fldCharType="begin"/>
          </w:r>
          <w:r w:rsidR="006404DE">
            <w:rPr>
              <w:color w:val="000000"/>
            </w:rPr>
            <w:instrText>PAGE</w:instrText>
          </w:r>
          <w:r>
            <w:fldChar w:fldCharType="separate"/>
          </w:r>
          <w:r w:rsidR="004C5556">
            <w:rPr>
              <w:noProof/>
              <w:color w:val="000000"/>
            </w:rPr>
            <w:t>5</w:t>
          </w:r>
          <w:r>
            <w:fldChar w:fldCharType="end"/>
          </w:r>
        </w:p>
        <w:p w:rsidR="006244E6" w:rsidRDefault="006244E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4E6"/>
    <w:rsid w:val="001562B0"/>
    <w:rsid w:val="004C5556"/>
    <w:rsid w:val="006244E6"/>
    <w:rsid w:val="006404DE"/>
    <w:rsid w:val="006E2A69"/>
    <w:rsid w:val="007973D6"/>
    <w:rsid w:val="00B36015"/>
    <w:rsid w:val="00D3758F"/>
    <w:rsid w:val="00D56377"/>
    <w:rsid w:val="00F64C0E"/>
    <w:rsid w:val="00FF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C8218"/>
  <w15:docId w15:val="{FF2A5CCC-EFBD-4F4A-9C9D-AEC58A56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2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244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Пользователь</cp:lastModifiedBy>
  <cp:revision>8</cp:revision>
  <cp:lastPrinted>2025-10-09T05:11:00Z</cp:lastPrinted>
  <dcterms:created xsi:type="dcterms:W3CDTF">2025-10-07T07:15:00Z</dcterms:created>
  <dcterms:modified xsi:type="dcterms:W3CDTF">2025-10-09T05:11:00Z</dcterms:modified>
</cp:coreProperties>
</file>